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2CE97B64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E17B92">
        <w:rPr>
          <w:b/>
          <w:sz w:val="24"/>
          <w:szCs w:val="24"/>
        </w:rPr>
        <w:t xml:space="preserve">ELLIOT TERRACE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0F4EEE">
        <w:rPr>
          <w:b/>
          <w:sz w:val="24"/>
          <w:szCs w:val="24"/>
        </w:rPr>
        <w:t>2</w:t>
      </w:r>
      <w:r w:rsidR="00E17B92">
        <w:rPr>
          <w:b/>
          <w:sz w:val="24"/>
          <w:szCs w:val="24"/>
        </w:rPr>
        <w:t>X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58E9060C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657D5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F85C0A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E17B92">
        <w:rPr>
          <w:sz w:val="24"/>
          <w:szCs w:val="24"/>
        </w:rPr>
        <w:t>Elliot Terrace</w:t>
      </w:r>
      <w:r w:rsidR="0003071B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 20</w:t>
      </w:r>
      <w:r w:rsidR="00F85C0A">
        <w:rPr>
          <w:sz w:val="24"/>
          <w:szCs w:val="24"/>
        </w:rPr>
        <w:t>2</w:t>
      </w:r>
      <w:r w:rsidR="00E17B92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1CAA3791" w14:textId="56FAF6D4" w:rsidR="0070455F" w:rsidRPr="00E17B92" w:rsidRDefault="00C254D5" w:rsidP="005D589B">
      <w:pPr>
        <w:ind w:left="720" w:hanging="720"/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>Parking Places)</w:t>
      </w:r>
      <w:r w:rsidR="00F85C0A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5D589B">
        <w:rPr>
          <w:sz w:val="24"/>
          <w:szCs w:val="24"/>
        </w:rPr>
        <w:t xml:space="preserve">by </w:t>
      </w:r>
      <w:r w:rsidR="0070455F" w:rsidRPr="00FB6E5E">
        <w:rPr>
          <w:color w:val="000000" w:themeColor="text1"/>
          <w:sz w:val="24"/>
          <w:szCs w:val="24"/>
        </w:rPr>
        <w:t xml:space="preserve">the addition into Schedule </w:t>
      </w:r>
      <w:r w:rsidR="00E17B92">
        <w:rPr>
          <w:color w:val="000000" w:themeColor="text1"/>
          <w:sz w:val="24"/>
          <w:szCs w:val="24"/>
        </w:rPr>
        <w:t>9</w:t>
      </w:r>
      <w:r w:rsidR="0070455F" w:rsidRPr="00FB6E5E">
        <w:rPr>
          <w:color w:val="000000" w:themeColor="text1"/>
          <w:sz w:val="24"/>
          <w:szCs w:val="24"/>
        </w:rPr>
        <w:t xml:space="preserve"> thereto of the new Parking Place specified in </w:t>
      </w:r>
      <w:r w:rsidR="00E17B92">
        <w:rPr>
          <w:color w:val="000000" w:themeColor="text1"/>
          <w:sz w:val="24"/>
          <w:szCs w:val="24"/>
        </w:rPr>
        <w:t xml:space="preserve">the </w:t>
      </w:r>
      <w:r w:rsidR="0070455F" w:rsidRPr="00FB6E5E">
        <w:rPr>
          <w:color w:val="000000" w:themeColor="text1"/>
          <w:sz w:val="24"/>
          <w:szCs w:val="24"/>
        </w:rPr>
        <w:t>Schedule to this Order</w:t>
      </w:r>
      <w:r w:rsidR="00E17B92">
        <w:rPr>
          <w:color w:val="000000" w:themeColor="text1"/>
          <w:sz w:val="24"/>
          <w:szCs w:val="24"/>
        </w:rPr>
        <w:t>.</w:t>
      </w:r>
    </w:p>
    <w:p w14:paraId="264A9C2F" w14:textId="203E892C" w:rsidR="0070455F" w:rsidRPr="0070455F" w:rsidRDefault="0070455F" w:rsidP="0070455F">
      <w:pPr>
        <w:pStyle w:val="ListParagraph"/>
        <w:ind w:left="1080"/>
        <w:jc w:val="left"/>
        <w:rPr>
          <w:sz w:val="24"/>
          <w:szCs w:val="24"/>
        </w:rPr>
      </w:pPr>
    </w:p>
    <w:p w14:paraId="16D65EBB" w14:textId="3B4C4C09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672DDBC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F85C0A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City">
        <w:smartTag w:uri="urn:schemas-microsoft-com:office:smarttags" w:element="place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11DA0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44969BB7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167484CF" w14:textId="51E7CC54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54FEC881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4B2E7FC0" w14:textId="77777777" w:rsidR="00F85C0A" w:rsidRDefault="00F85C0A">
      <w:pPr>
        <w:tabs>
          <w:tab w:val="left" w:pos="4536"/>
        </w:tabs>
        <w:rPr>
          <w:sz w:val="24"/>
          <w:szCs w:val="24"/>
        </w:rPr>
      </w:pPr>
    </w:p>
    <w:p w14:paraId="79500851" w14:textId="4D5EDC19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7C64AA86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3CEED04A" w14:textId="30B9793B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566C97CF" w14:textId="1F08D610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3108F2F0" w14:textId="3F5CB3D5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626BD9A1" w14:textId="5E88DADD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43414745" w14:textId="3A580CFD" w:rsidR="00EC2A6A" w:rsidRDefault="00EC2A6A" w:rsidP="007F31B4">
      <w:pPr>
        <w:tabs>
          <w:tab w:val="left" w:pos="4536"/>
        </w:tabs>
        <w:jc w:val="center"/>
        <w:rPr>
          <w:b/>
          <w:u w:val="single"/>
        </w:rPr>
      </w:pPr>
    </w:p>
    <w:p w14:paraId="378E6313" w14:textId="77777777" w:rsidR="005D589B" w:rsidRDefault="005D589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E8AB6F0" w14:textId="77777777" w:rsidR="005D589B" w:rsidRDefault="005D589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82230B3" w14:textId="77777777" w:rsidR="005D589B" w:rsidRDefault="005D589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9DD9F8C" w14:textId="77777777" w:rsidR="005D589B" w:rsidRDefault="005D589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BD56E1C" w14:textId="77777777" w:rsidR="005D589B" w:rsidRDefault="005D589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903656A" w14:textId="77777777" w:rsidR="005D589B" w:rsidRDefault="005D589B" w:rsidP="00EC2A6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A76EEB6" w14:textId="25EE10B3" w:rsidR="0043552E" w:rsidRDefault="0043552E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lastRenderedPageBreak/>
        <w:t>SCHEDULE</w:t>
      </w:r>
    </w:p>
    <w:p w14:paraId="7E905D85" w14:textId="77777777" w:rsidR="005D589B" w:rsidRPr="0043552E" w:rsidRDefault="005D589B" w:rsidP="00EC2A6A">
      <w:pPr>
        <w:tabs>
          <w:tab w:val="left" w:pos="4536"/>
        </w:tabs>
        <w:jc w:val="center"/>
        <w:rPr>
          <w:bCs/>
          <w:sz w:val="24"/>
          <w:szCs w:val="24"/>
        </w:rPr>
      </w:pPr>
    </w:p>
    <w:p w14:paraId="5117BC8A" w14:textId="24F08879" w:rsidR="00EC2A6A" w:rsidRDefault="00EC2A6A" w:rsidP="00EC2A6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(</w:t>
      </w:r>
      <w:r w:rsidR="00E17B92">
        <w:rPr>
          <w:b/>
          <w:sz w:val="24"/>
          <w:szCs w:val="24"/>
        </w:rPr>
        <w:t xml:space="preserve">Additions into Schedule 9 </w:t>
      </w:r>
      <w:r>
        <w:rPr>
          <w:b/>
          <w:sz w:val="24"/>
          <w:szCs w:val="24"/>
        </w:rPr>
        <w:t>– Parking Places</w:t>
      </w:r>
      <w:r w:rsidR="0043552E">
        <w:rPr>
          <w:b/>
          <w:sz w:val="24"/>
          <w:szCs w:val="24"/>
        </w:rPr>
        <w:t xml:space="preserve"> for Loading only</w:t>
      </w:r>
      <w:r>
        <w:rPr>
          <w:b/>
          <w:sz w:val="24"/>
          <w:szCs w:val="24"/>
        </w:rPr>
        <w:t>)</w:t>
      </w:r>
    </w:p>
    <w:p w14:paraId="16A8CD88" w14:textId="77777777" w:rsidR="00EC2A6A" w:rsidRDefault="00EC2A6A" w:rsidP="00EC2A6A">
      <w:pPr>
        <w:tabs>
          <w:tab w:val="left" w:pos="4536"/>
        </w:tabs>
        <w:jc w:val="center"/>
        <w:rPr>
          <w:b/>
          <w:u w:val="single"/>
        </w:rPr>
      </w:pPr>
    </w:p>
    <w:tbl>
      <w:tblPr>
        <w:tblW w:w="5426" w:type="pc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699"/>
        <w:gridCol w:w="2219"/>
        <w:gridCol w:w="1416"/>
      </w:tblGrid>
      <w:tr w:rsidR="00E17B92" w:rsidRPr="00FE207A" w14:paraId="6C768C0D" w14:textId="77777777" w:rsidTr="005D589B">
        <w:tc>
          <w:tcPr>
            <w:tcW w:w="846" w:type="pct"/>
            <w:shd w:val="clear" w:color="auto" w:fill="auto"/>
          </w:tcPr>
          <w:p w14:paraId="20B23338" w14:textId="77777777" w:rsidR="00E17B92" w:rsidRPr="00FE207A" w:rsidRDefault="00E17B92" w:rsidP="00ED7AB6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  <w:p w14:paraId="6F63AEA0" w14:textId="77777777" w:rsidR="00E17B92" w:rsidRPr="00FE207A" w:rsidRDefault="00E17B92" w:rsidP="00ED7AB6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Number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342" w:type="pct"/>
            <w:shd w:val="clear" w:color="auto" w:fill="auto"/>
          </w:tcPr>
          <w:p w14:paraId="5E2F34AC" w14:textId="77777777" w:rsidR="00E17B92" w:rsidRPr="00FE207A" w:rsidRDefault="00E17B92" w:rsidP="00ED7AB6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  <w:p w14:paraId="540490C3" w14:textId="77777777" w:rsidR="00E17B92" w:rsidRPr="00FE207A" w:rsidRDefault="00E17B92" w:rsidP="00ED7AB6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1106" w:type="pct"/>
            <w:shd w:val="clear" w:color="auto" w:fill="auto"/>
          </w:tcPr>
          <w:p w14:paraId="4E32605B" w14:textId="77777777" w:rsidR="00E17B92" w:rsidRPr="00FE207A" w:rsidRDefault="00E17B92" w:rsidP="00ED7AB6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  <w:p w14:paraId="7DA762E3" w14:textId="77777777" w:rsidR="00E17B92" w:rsidRPr="00FE207A" w:rsidRDefault="00E17B92" w:rsidP="00ED7AB6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Restricted Hours</w:t>
            </w:r>
          </w:p>
        </w:tc>
        <w:tc>
          <w:tcPr>
            <w:tcW w:w="706" w:type="pct"/>
          </w:tcPr>
          <w:p w14:paraId="1989AAE2" w14:textId="77777777" w:rsidR="00E17B92" w:rsidRDefault="00E17B92" w:rsidP="00ED7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Column 4</w:t>
            </w:r>
          </w:p>
          <w:p w14:paraId="516D62DD" w14:textId="77777777" w:rsidR="00E17B92" w:rsidRPr="00FE207A" w:rsidRDefault="00E17B92" w:rsidP="00ED7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Maximum Period of Stay</w:t>
            </w:r>
          </w:p>
        </w:tc>
      </w:tr>
      <w:tr w:rsidR="00E17B92" w:rsidRPr="00FE207A" w14:paraId="6721E17C" w14:textId="77777777" w:rsidTr="005D589B">
        <w:tc>
          <w:tcPr>
            <w:tcW w:w="846" w:type="pct"/>
            <w:shd w:val="clear" w:color="auto" w:fill="auto"/>
          </w:tcPr>
          <w:p w14:paraId="1AE7D1C6" w14:textId="096E580B" w:rsidR="00E17B92" w:rsidRPr="00FE207A" w:rsidRDefault="00E17B92" w:rsidP="00ED7AB6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.xxx</w:t>
            </w:r>
          </w:p>
        </w:tc>
        <w:tc>
          <w:tcPr>
            <w:tcW w:w="2342" w:type="pct"/>
            <w:shd w:val="clear" w:color="auto" w:fill="auto"/>
          </w:tcPr>
          <w:p w14:paraId="4A6766EE" w14:textId="74A7CAD6" w:rsidR="00E17B92" w:rsidRPr="00E17B92" w:rsidRDefault="00E17B92" w:rsidP="00ED7AB6">
            <w:pPr>
              <w:spacing w:before="120"/>
              <w:rPr>
                <w:sz w:val="24"/>
                <w:szCs w:val="24"/>
              </w:rPr>
            </w:pPr>
            <w:r w:rsidRPr="00E17B92">
              <w:rPr>
                <w:b/>
                <w:sz w:val="24"/>
                <w:szCs w:val="24"/>
              </w:rPr>
              <w:t>ELLIOT TERRACE</w:t>
            </w:r>
            <w:r w:rsidRPr="00E17B92">
              <w:rPr>
                <w:sz w:val="24"/>
                <w:szCs w:val="24"/>
              </w:rPr>
              <w:t xml:space="preserve"> – s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outh 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s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ide</w:t>
            </w:r>
            <w:r w:rsidR="005D589B"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f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rom a distance 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of 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11.5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m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etres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 west of its junction with Back Benti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n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ck Villas in a westerly direction for a distance of 12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m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etres</w:t>
            </w:r>
          </w:p>
        </w:tc>
        <w:tc>
          <w:tcPr>
            <w:tcW w:w="1106" w:type="pct"/>
            <w:shd w:val="clear" w:color="auto" w:fill="auto"/>
          </w:tcPr>
          <w:p w14:paraId="54E318BC" w14:textId="771ADE15" w:rsidR="00E17B92" w:rsidRPr="00E17B92" w:rsidRDefault="00E17B92" w:rsidP="00E17B92">
            <w:pPr>
              <w:jc w:val="center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9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.00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am – 4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.00</w:t>
            </w: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pm</w:t>
            </w:r>
          </w:p>
          <w:p w14:paraId="7BE495AB" w14:textId="2738B48C" w:rsidR="00E17B92" w:rsidRPr="00E17B92" w:rsidRDefault="00E17B92" w:rsidP="00E17B92">
            <w:pPr>
              <w:spacing w:before="120"/>
              <w:jc w:val="center"/>
              <w:rPr>
                <w:sz w:val="24"/>
                <w:szCs w:val="24"/>
              </w:rPr>
            </w:pPr>
            <w:r w:rsidRPr="00E17B92">
              <w:rPr>
                <w:rFonts w:cs="Arial"/>
                <w:color w:val="000000"/>
                <w:sz w:val="24"/>
                <w:szCs w:val="24"/>
                <w:lang w:eastAsia="en-GB"/>
              </w:rPr>
              <w:t>Monday to Saturday</w:t>
            </w:r>
          </w:p>
        </w:tc>
        <w:tc>
          <w:tcPr>
            <w:tcW w:w="706" w:type="pct"/>
          </w:tcPr>
          <w:p w14:paraId="0B4EBFD4" w14:textId="77777777" w:rsidR="00E17B92" w:rsidRPr="00E17B92" w:rsidRDefault="00E17B92" w:rsidP="00ED7AB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265EC93B" w14:textId="03F71A08" w:rsidR="00DF5437" w:rsidRDefault="00DF5437" w:rsidP="007F31B4">
      <w:pPr>
        <w:tabs>
          <w:tab w:val="left" w:pos="4536"/>
        </w:tabs>
        <w:jc w:val="center"/>
        <w:rPr>
          <w:b/>
          <w:u w:val="single"/>
        </w:rPr>
      </w:pPr>
    </w:p>
    <w:sectPr w:rsidR="00DF5437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19A3DF4"/>
    <w:multiLevelType w:val="hybridMultilevel"/>
    <w:tmpl w:val="BBD2F314"/>
    <w:lvl w:ilvl="0" w:tplc="D87489F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916342"/>
    <w:multiLevelType w:val="hybridMultilevel"/>
    <w:tmpl w:val="07DCFE9C"/>
    <w:lvl w:ilvl="0" w:tplc="33A21C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2460377">
    <w:abstractNumId w:val="2"/>
  </w:num>
  <w:num w:numId="2" w16cid:durableId="230626344">
    <w:abstractNumId w:val="13"/>
  </w:num>
  <w:num w:numId="3" w16cid:durableId="1173030824">
    <w:abstractNumId w:val="11"/>
  </w:num>
  <w:num w:numId="4" w16cid:durableId="1720476569">
    <w:abstractNumId w:val="0"/>
  </w:num>
  <w:num w:numId="5" w16cid:durableId="1076320220">
    <w:abstractNumId w:val="4"/>
  </w:num>
  <w:num w:numId="6" w16cid:durableId="819426406">
    <w:abstractNumId w:val="14"/>
  </w:num>
  <w:num w:numId="7" w16cid:durableId="829448899">
    <w:abstractNumId w:val="6"/>
  </w:num>
  <w:num w:numId="8" w16cid:durableId="535777402">
    <w:abstractNumId w:val="3"/>
  </w:num>
  <w:num w:numId="9" w16cid:durableId="1813713852">
    <w:abstractNumId w:val="8"/>
  </w:num>
  <w:num w:numId="10" w16cid:durableId="387186826">
    <w:abstractNumId w:val="12"/>
  </w:num>
  <w:num w:numId="11" w16cid:durableId="1919165498">
    <w:abstractNumId w:val="15"/>
  </w:num>
  <w:num w:numId="12" w16cid:durableId="443699129">
    <w:abstractNumId w:val="1"/>
  </w:num>
  <w:num w:numId="13" w16cid:durableId="726683507">
    <w:abstractNumId w:val="5"/>
  </w:num>
  <w:num w:numId="14" w16cid:durableId="1340080388">
    <w:abstractNumId w:val="9"/>
  </w:num>
  <w:num w:numId="15" w16cid:durableId="1157569902">
    <w:abstractNumId w:val="10"/>
  </w:num>
  <w:num w:numId="16" w16cid:durableId="515845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85B92"/>
    <w:rsid w:val="000A46BF"/>
    <w:rsid w:val="000A69F0"/>
    <w:rsid w:val="000F4EEE"/>
    <w:rsid w:val="000F7610"/>
    <w:rsid w:val="00100304"/>
    <w:rsid w:val="0014060F"/>
    <w:rsid w:val="00150CCD"/>
    <w:rsid w:val="00160B92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A090F"/>
    <w:rsid w:val="002B69BE"/>
    <w:rsid w:val="002C1C6E"/>
    <w:rsid w:val="0033330A"/>
    <w:rsid w:val="00352C77"/>
    <w:rsid w:val="0036776D"/>
    <w:rsid w:val="003707BF"/>
    <w:rsid w:val="0039130E"/>
    <w:rsid w:val="00394AC9"/>
    <w:rsid w:val="003B73D8"/>
    <w:rsid w:val="003D155C"/>
    <w:rsid w:val="003D58D8"/>
    <w:rsid w:val="003E04F8"/>
    <w:rsid w:val="003E7AAC"/>
    <w:rsid w:val="00400A99"/>
    <w:rsid w:val="004125D4"/>
    <w:rsid w:val="0042400E"/>
    <w:rsid w:val="0043533D"/>
    <w:rsid w:val="0043552E"/>
    <w:rsid w:val="00450C49"/>
    <w:rsid w:val="00457C87"/>
    <w:rsid w:val="00462E58"/>
    <w:rsid w:val="004653F3"/>
    <w:rsid w:val="004658A5"/>
    <w:rsid w:val="00486832"/>
    <w:rsid w:val="004E6608"/>
    <w:rsid w:val="00501213"/>
    <w:rsid w:val="00540105"/>
    <w:rsid w:val="00545946"/>
    <w:rsid w:val="00552DC3"/>
    <w:rsid w:val="00553671"/>
    <w:rsid w:val="005807FC"/>
    <w:rsid w:val="005927F3"/>
    <w:rsid w:val="005A20A4"/>
    <w:rsid w:val="005B0E6F"/>
    <w:rsid w:val="005C08CC"/>
    <w:rsid w:val="005D589B"/>
    <w:rsid w:val="005E596A"/>
    <w:rsid w:val="005F40C6"/>
    <w:rsid w:val="005F5CA6"/>
    <w:rsid w:val="005F7167"/>
    <w:rsid w:val="006052B2"/>
    <w:rsid w:val="00641511"/>
    <w:rsid w:val="006479FD"/>
    <w:rsid w:val="00651B6F"/>
    <w:rsid w:val="006711EE"/>
    <w:rsid w:val="0067640F"/>
    <w:rsid w:val="006C4727"/>
    <w:rsid w:val="006D5FA6"/>
    <w:rsid w:val="006F53B3"/>
    <w:rsid w:val="00700E4E"/>
    <w:rsid w:val="007034E7"/>
    <w:rsid w:val="0070455F"/>
    <w:rsid w:val="00705FB2"/>
    <w:rsid w:val="00717AC2"/>
    <w:rsid w:val="007317B8"/>
    <w:rsid w:val="007604BC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369A"/>
    <w:rsid w:val="008A5B39"/>
    <w:rsid w:val="008B0C99"/>
    <w:rsid w:val="008E21D5"/>
    <w:rsid w:val="008E6F73"/>
    <w:rsid w:val="008F523A"/>
    <w:rsid w:val="00900DE4"/>
    <w:rsid w:val="00903760"/>
    <w:rsid w:val="00917898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31E19"/>
    <w:rsid w:val="00B52EE5"/>
    <w:rsid w:val="00BA7826"/>
    <w:rsid w:val="00BC31B9"/>
    <w:rsid w:val="00BD3CC3"/>
    <w:rsid w:val="00BE5E2B"/>
    <w:rsid w:val="00BE6674"/>
    <w:rsid w:val="00BF67ED"/>
    <w:rsid w:val="00C004ED"/>
    <w:rsid w:val="00C254D5"/>
    <w:rsid w:val="00C5507A"/>
    <w:rsid w:val="00C76803"/>
    <w:rsid w:val="00C932E1"/>
    <w:rsid w:val="00C93855"/>
    <w:rsid w:val="00CC6CA4"/>
    <w:rsid w:val="00CD74CC"/>
    <w:rsid w:val="00CD7899"/>
    <w:rsid w:val="00D06B37"/>
    <w:rsid w:val="00D20D44"/>
    <w:rsid w:val="00D32E5A"/>
    <w:rsid w:val="00D50AA7"/>
    <w:rsid w:val="00D56784"/>
    <w:rsid w:val="00D606E0"/>
    <w:rsid w:val="00D65EA1"/>
    <w:rsid w:val="00D93F22"/>
    <w:rsid w:val="00DC550A"/>
    <w:rsid w:val="00DE1D5F"/>
    <w:rsid w:val="00DF5437"/>
    <w:rsid w:val="00E07395"/>
    <w:rsid w:val="00E17B92"/>
    <w:rsid w:val="00E34757"/>
    <w:rsid w:val="00E3597A"/>
    <w:rsid w:val="00E55BBF"/>
    <w:rsid w:val="00E5669E"/>
    <w:rsid w:val="00E657D5"/>
    <w:rsid w:val="00E83AD0"/>
    <w:rsid w:val="00E92B9B"/>
    <w:rsid w:val="00EA335D"/>
    <w:rsid w:val="00EA5978"/>
    <w:rsid w:val="00EB3C57"/>
    <w:rsid w:val="00EB52C6"/>
    <w:rsid w:val="00EC2A6A"/>
    <w:rsid w:val="00EE6C16"/>
    <w:rsid w:val="00F02E0F"/>
    <w:rsid w:val="00F10BAC"/>
    <w:rsid w:val="00F42515"/>
    <w:rsid w:val="00F6180E"/>
    <w:rsid w:val="00F61E26"/>
    <w:rsid w:val="00F85C0A"/>
    <w:rsid w:val="00FA4D4F"/>
    <w:rsid w:val="00FB6E5E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CD7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160B92"/>
    <w:pPr>
      <w:spacing w:before="240"/>
      <w:jc w:val="left"/>
    </w:pPr>
    <w:rPr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11</cp:revision>
  <cp:lastPrinted>2019-08-12T09:17:00Z</cp:lastPrinted>
  <dcterms:created xsi:type="dcterms:W3CDTF">2020-04-02T10:34:00Z</dcterms:created>
  <dcterms:modified xsi:type="dcterms:W3CDTF">2024-06-14T13:32:00Z</dcterms:modified>
</cp:coreProperties>
</file>